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68" w:rsidRPr="00950313" w:rsidRDefault="00296368" w:rsidP="00296368">
      <w:pPr>
        <w:spacing w:after="0" w:line="240" w:lineRule="auto"/>
        <w:ind w:left="1276" w:right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СОРОЧЕЛОГОВСКОГО СЕЛЬСОВЕТА</w:t>
      </w:r>
    </w:p>
    <w:p w:rsidR="00296368" w:rsidRPr="00950313" w:rsidRDefault="00296368" w:rsidP="002963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ПЕРВОМАЙСКОГО РАЙОНА АЛТАЙСКОГО КРАЯ</w:t>
      </w:r>
    </w:p>
    <w:p w:rsidR="00296368" w:rsidRPr="00950313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296368" w:rsidRPr="00950313" w:rsidRDefault="00296368" w:rsidP="00296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96368" w:rsidRPr="00950313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368" w:rsidRPr="00950313" w:rsidRDefault="001545BC" w:rsidP="0029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1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96368" w:rsidRPr="0095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95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96368" w:rsidRPr="0095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</w:t>
      </w:r>
    </w:p>
    <w:p w:rsidR="00296368" w:rsidRPr="00950313" w:rsidRDefault="00296368" w:rsidP="00296368">
      <w:pPr>
        <w:widowControl w:val="0"/>
        <w:spacing w:after="300" w:line="3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313">
        <w:rPr>
          <w:rFonts w:ascii="Times New Roman" w:eastAsia="Times New Roman" w:hAnsi="Times New Roman" w:cs="Times New Roman"/>
          <w:sz w:val="24"/>
          <w:szCs w:val="24"/>
        </w:rPr>
        <w:t xml:space="preserve">  с. Сорочий Лог</w:t>
      </w:r>
    </w:p>
    <w:p w:rsidR="00296368" w:rsidRPr="00950313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6368" w:rsidRPr="00950313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6368" w:rsidRPr="00950313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6368" w:rsidRPr="00950313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6368" w:rsidRPr="00950313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950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</w:t>
      </w:r>
    </w:p>
    <w:p w:rsidR="00296368" w:rsidRPr="00950313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0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950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охраняемым</w:t>
      </w:r>
      <w:proofErr w:type="gramEnd"/>
      <w:r w:rsidRPr="00950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96368" w:rsidRPr="00950313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законом ценностям по муниципальному контролю </w:t>
      </w:r>
    </w:p>
    <w:p w:rsidR="00296368" w:rsidRPr="00950313" w:rsidRDefault="000C6342" w:rsidP="0029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сфере благоустройства на 202</w:t>
      </w:r>
      <w:r w:rsidR="001545BC" w:rsidRPr="00950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296368" w:rsidRPr="00950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bookmarkEnd w:id="0"/>
    <w:p w:rsidR="00296368" w:rsidRPr="00950313" w:rsidRDefault="00296368" w:rsidP="0029636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31.07.2020 </w:t>
      </w:r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Pr="009503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proofErr w:type="spellStart"/>
      <w:r w:rsidRPr="009503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Сорочелоговского</w:t>
      </w:r>
      <w:proofErr w:type="spellEnd"/>
      <w:r w:rsidRPr="009503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 </w:t>
      </w:r>
      <w:r w:rsidRPr="009503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27.10.2021 г. №</w:t>
      </w:r>
      <w:r w:rsidRPr="009503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29</w:t>
      </w:r>
      <w:r w:rsidRPr="0095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муниципальном контроле в сфере</w:t>
      </w:r>
      <w:proofErr w:type="gramEnd"/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</w:t>
      </w:r>
      <w:r w:rsidRPr="0095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статьей 4</w:t>
      </w:r>
      <w:r w:rsidR="001545BC" w:rsidRPr="0095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</w:t>
      </w:r>
      <w:proofErr w:type="spellStart"/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Сорочелоговского</w:t>
      </w:r>
      <w:proofErr w:type="spellEnd"/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сельсовета:</w:t>
      </w:r>
    </w:p>
    <w:p w:rsidR="00296368" w:rsidRPr="00950313" w:rsidRDefault="00296368" w:rsidP="002963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1545BC" w:rsidRPr="0095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год, согласно приложению к настоящему постановлению.</w:t>
      </w:r>
    </w:p>
    <w:p w:rsidR="00296368" w:rsidRPr="00950313" w:rsidRDefault="00296368" w:rsidP="00296368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</w:t>
      </w:r>
      <w:r w:rsidRPr="009503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Обнародовать настоящее постановление в установленном порядке.</w:t>
      </w:r>
    </w:p>
    <w:p w:rsidR="00296368" w:rsidRPr="00950313" w:rsidRDefault="00296368" w:rsidP="00296368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031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03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Контроль исполнения настоящего постановления оставляю за собой.</w:t>
      </w:r>
    </w:p>
    <w:p w:rsidR="00296368" w:rsidRPr="00950313" w:rsidRDefault="00296368" w:rsidP="00296368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Постановление вступает в силу с 1 января 202</w:t>
      </w:r>
      <w:r w:rsidR="001545BC" w:rsidRPr="0095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95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</w:t>
      </w:r>
    </w:p>
    <w:p w:rsidR="00296368" w:rsidRPr="00950313" w:rsidRDefault="00296368" w:rsidP="00296368">
      <w:pPr>
        <w:widowControl w:val="0"/>
        <w:spacing w:after="777" w:line="317" w:lineRule="exact"/>
        <w:ind w:left="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6368" w:rsidRDefault="00296368" w:rsidP="00950313">
      <w:pPr>
        <w:widowControl w:val="0"/>
        <w:spacing w:after="777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03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Глава сельсовета                          В. Н. Иванов</w:t>
      </w:r>
    </w:p>
    <w:p w:rsidR="00950313" w:rsidRDefault="00950313" w:rsidP="00950313">
      <w:pPr>
        <w:pStyle w:val="ab"/>
        <w:pageBreakBefore/>
        <w:spacing w:before="0" w:beforeAutospacing="0" w:after="0"/>
        <w:ind w:firstLine="709"/>
        <w:jc w:val="right"/>
        <w:rPr>
          <w:color w:val="000000"/>
        </w:rPr>
        <w:sectPr w:rsidR="00950313" w:rsidSect="00950313">
          <w:pgSz w:w="11906" w:h="16838"/>
          <w:pgMar w:top="1276" w:right="1134" w:bottom="567" w:left="1134" w:header="709" w:footer="709" w:gutter="0"/>
          <w:cols w:space="708"/>
          <w:docGrid w:linePitch="360"/>
        </w:sectPr>
      </w:pPr>
    </w:p>
    <w:p w:rsidR="00950313" w:rsidRPr="00950313" w:rsidRDefault="00950313" w:rsidP="00950313">
      <w:pPr>
        <w:pStyle w:val="ab"/>
        <w:pageBreakBefore/>
        <w:spacing w:before="0" w:beforeAutospacing="0" w:after="0"/>
        <w:ind w:firstLine="709"/>
        <w:jc w:val="right"/>
      </w:pPr>
      <w:r w:rsidRPr="00950313">
        <w:rPr>
          <w:color w:val="000000"/>
        </w:rPr>
        <w:lastRenderedPageBreak/>
        <w:t>Приложение</w:t>
      </w:r>
    </w:p>
    <w:p w:rsidR="00950313" w:rsidRPr="00950313" w:rsidRDefault="00950313" w:rsidP="00950313">
      <w:pPr>
        <w:pStyle w:val="ab"/>
        <w:spacing w:before="0" w:beforeAutospacing="0" w:after="0"/>
        <w:ind w:firstLine="709"/>
        <w:jc w:val="right"/>
      </w:pPr>
      <w:r w:rsidRPr="00950313">
        <w:rPr>
          <w:color w:val="000000"/>
        </w:rPr>
        <w:t>к постановлению</w:t>
      </w:r>
    </w:p>
    <w:p w:rsidR="00950313" w:rsidRPr="00950313" w:rsidRDefault="00950313" w:rsidP="00950313">
      <w:pPr>
        <w:pStyle w:val="ab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 w:rsidRPr="00950313">
        <w:rPr>
          <w:color w:val="000000"/>
        </w:rPr>
        <w:t xml:space="preserve">Администрации </w:t>
      </w:r>
      <w:proofErr w:type="spellStart"/>
      <w:r w:rsidRPr="00950313">
        <w:rPr>
          <w:color w:val="000000"/>
          <w:shd w:val="clear" w:color="auto" w:fill="FFFFFF"/>
        </w:rPr>
        <w:t>Сорочелоговского</w:t>
      </w:r>
      <w:proofErr w:type="spellEnd"/>
      <w:r w:rsidRPr="00950313">
        <w:rPr>
          <w:color w:val="000000"/>
          <w:shd w:val="clear" w:color="auto" w:fill="FFFFFF"/>
        </w:rPr>
        <w:t xml:space="preserve"> сельсовета</w:t>
      </w:r>
    </w:p>
    <w:p w:rsidR="00950313" w:rsidRPr="00950313" w:rsidRDefault="00950313" w:rsidP="00950313">
      <w:pPr>
        <w:pStyle w:val="ab"/>
        <w:spacing w:before="0" w:beforeAutospacing="0" w:after="0"/>
        <w:ind w:firstLine="709"/>
        <w:jc w:val="right"/>
      </w:pPr>
      <w:r w:rsidRPr="00950313">
        <w:rPr>
          <w:color w:val="000000"/>
          <w:shd w:val="clear" w:color="auto" w:fill="FFFFFF"/>
        </w:rPr>
        <w:t>№   от 2024 г.</w:t>
      </w:r>
    </w:p>
    <w:p w:rsidR="00950313" w:rsidRPr="00950313" w:rsidRDefault="00950313" w:rsidP="00950313">
      <w:pPr>
        <w:pStyle w:val="a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950313" w:rsidRPr="00950313" w:rsidRDefault="00950313" w:rsidP="00950313">
      <w:pPr>
        <w:pStyle w:val="a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950313" w:rsidRPr="00950313" w:rsidRDefault="00950313" w:rsidP="00950313">
      <w:pPr>
        <w:pStyle w:val="ab"/>
        <w:spacing w:before="0" w:beforeAutospacing="0" w:after="0"/>
        <w:jc w:val="center"/>
      </w:pPr>
      <w:r w:rsidRPr="00950313">
        <w:rPr>
          <w:b/>
          <w:bCs/>
          <w:color w:val="000000"/>
          <w:shd w:val="clear" w:color="auto" w:fill="FFFFFF"/>
        </w:rPr>
        <w:t>ПРОГРАММА</w:t>
      </w:r>
    </w:p>
    <w:p w:rsidR="00950313" w:rsidRPr="00950313" w:rsidRDefault="00950313" w:rsidP="00950313">
      <w:pPr>
        <w:pStyle w:val="ab"/>
        <w:spacing w:before="0" w:beforeAutospacing="0" w:after="0"/>
        <w:jc w:val="center"/>
      </w:pPr>
      <w:r w:rsidRPr="00950313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950313" w:rsidRPr="00950313" w:rsidRDefault="00950313" w:rsidP="00950313">
      <w:pPr>
        <w:pStyle w:val="ab"/>
        <w:spacing w:before="0" w:beforeAutospacing="0" w:after="0"/>
        <w:ind w:firstLine="709"/>
        <w:jc w:val="center"/>
      </w:pPr>
      <w:r w:rsidRPr="00950313">
        <w:rPr>
          <w:b/>
          <w:bCs/>
          <w:color w:val="000000"/>
          <w:shd w:val="clear" w:color="auto" w:fill="FFFFFF"/>
        </w:rPr>
        <w:t>в сфере благоустройства на 2025 год</w:t>
      </w:r>
    </w:p>
    <w:p w:rsidR="00950313" w:rsidRPr="00950313" w:rsidRDefault="00950313" w:rsidP="00950313">
      <w:pPr>
        <w:pStyle w:val="ab"/>
        <w:spacing w:before="0" w:beforeAutospacing="0" w:after="0"/>
        <w:ind w:firstLine="709"/>
      </w:pPr>
    </w:p>
    <w:tbl>
      <w:tblPr>
        <w:tblW w:w="152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2"/>
        <w:gridCol w:w="4636"/>
        <w:gridCol w:w="10052"/>
      </w:tblGrid>
      <w:tr w:rsidR="00950313" w:rsidRPr="00950313" w:rsidTr="00DC7C64">
        <w:trPr>
          <w:tblCellSpacing w:w="0" w:type="dxa"/>
        </w:trPr>
        <w:tc>
          <w:tcPr>
            <w:tcW w:w="15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0313" w:rsidRPr="00950313" w:rsidRDefault="00950313" w:rsidP="00D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950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950313" w:rsidRPr="00950313" w:rsidTr="00DC7C64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50313" w:rsidRPr="00950313" w:rsidRDefault="00950313" w:rsidP="00DC7C6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50313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950313" w:rsidRPr="00950313" w:rsidTr="00DC7C64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нализ текущего состояния осуществления </w:t>
            </w: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</w:t>
            </w: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2025 год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разработана в целях организации осуществления Администрацией 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мероприятий по профилактике нарушений требований</w:t>
            </w:r>
            <w:proofErr w:type="gram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</w:t>
            </w:r>
            <w:proofErr w:type="gram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территории 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1.2. Программа распространяет свое действие на муниципальный </w:t>
            </w:r>
            <w:proofErr w:type="gram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 благоустройства сел  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муниципальных нормативных правовых актов, обязательных к применению при благоустройстве территории сел  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 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50313" w:rsidRPr="00950313" w:rsidRDefault="00950313" w:rsidP="00DC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950313" w:rsidRPr="00950313" w:rsidRDefault="00950313" w:rsidP="00DC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50313" w:rsidRPr="00950313" w:rsidRDefault="00950313" w:rsidP="00DC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950313" w:rsidRPr="00950313" w:rsidRDefault="00950313" w:rsidP="00DC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950313" w:rsidRPr="00950313" w:rsidRDefault="00950313" w:rsidP="00DC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950313" w:rsidRPr="00950313" w:rsidRDefault="00950313" w:rsidP="00DC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- Кодексом Алтайского края об административной ответственности;</w:t>
            </w:r>
          </w:p>
          <w:p w:rsidR="00950313" w:rsidRPr="00950313" w:rsidRDefault="00950313" w:rsidP="00DC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- Правилами благоустройства муниципального образования </w:t>
            </w:r>
            <w:proofErr w:type="spellStart"/>
            <w:r w:rsidR="00987B49">
              <w:rPr>
                <w:rFonts w:ascii="Times New Roman" w:hAnsi="Times New Roman" w:cs="Times New Roman"/>
                <w:sz w:val="24"/>
                <w:szCs w:val="24"/>
              </w:rPr>
              <w:t>Сорочелоговской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Первомайского района Алтайского края, утвержденн</w:t>
            </w:r>
            <w:r w:rsidR="00987B49">
              <w:rPr>
                <w:rFonts w:ascii="Times New Roman" w:hAnsi="Times New Roman" w:cs="Times New Roman"/>
                <w:sz w:val="24"/>
                <w:szCs w:val="24"/>
              </w:rPr>
              <w:t xml:space="preserve">ыми решением Совета депутатов  </w:t>
            </w:r>
            <w:proofErr w:type="spellStart"/>
            <w:r w:rsidR="00987B49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</w:t>
            </w:r>
            <w:r w:rsidR="00987B49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87B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50313" w:rsidRPr="00950313" w:rsidRDefault="00950313" w:rsidP="00DC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1.6. В 2024 году плановые проверки в отношении граждан и организаций </w:t>
            </w:r>
            <w:proofErr w:type="gram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с целью контроля за 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требований в сфере благоустройства на территории поселения в рамках</w:t>
            </w:r>
            <w:proofErr w:type="gram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не проводились.  </w:t>
            </w:r>
          </w:p>
          <w:p w:rsidR="00950313" w:rsidRPr="00950313" w:rsidRDefault="00950313" w:rsidP="00DC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 официальном сайте </w:t>
            </w:r>
            <w:proofErr w:type="spellStart"/>
            <w:r w:rsidR="00987B49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размещены Правила благоустройства территории </w:t>
            </w:r>
            <w:proofErr w:type="spellStart"/>
            <w:r w:rsidR="00987B49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="00987B49"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сельсовета. </w:t>
            </w:r>
          </w:p>
          <w:p w:rsidR="00950313" w:rsidRPr="00950313" w:rsidRDefault="00950313" w:rsidP="00DC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950313" w:rsidRPr="00950313" w:rsidRDefault="00950313" w:rsidP="00DC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создание неблагоприятной среды проживания и жизнедеятельности в нем населения. </w:t>
            </w:r>
          </w:p>
        </w:tc>
      </w:tr>
      <w:tr w:rsidR="00950313" w:rsidRPr="00950313" w:rsidTr="00DC7C64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50313" w:rsidRPr="00950313" w:rsidRDefault="00950313" w:rsidP="00DC7C6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950313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950313">
              <w:rPr>
                <w:sz w:val="24"/>
                <w:szCs w:val="24"/>
              </w:rPr>
              <w:t xml:space="preserve">требований, установленных Правилами благоустройства населенных пунктов муниципального образования </w:t>
            </w:r>
            <w:proofErr w:type="spellStart"/>
            <w:r w:rsidRPr="00950313">
              <w:rPr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sz w:val="24"/>
                <w:szCs w:val="24"/>
              </w:rPr>
              <w:t xml:space="preserve"> сельсовета Первомайского района Алтайского края осуществляется</w:t>
            </w:r>
            <w:proofErr w:type="gramEnd"/>
            <w:r w:rsidRPr="00950313">
              <w:rPr>
                <w:sz w:val="24"/>
                <w:szCs w:val="24"/>
              </w:rPr>
              <w:t>:</w:t>
            </w:r>
          </w:p>
          <w:p w:rsidR="00950313" w:rsidRPr="00950313" w:rsidRDefault="00950313" w:rsidP="00DC7C6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950313">
              <w:rPr>
                <w:sz w:val="24"/>
                <w:szCs w:val="24"/>
              </w:rPr>
              <w:t xml:space="preserve">-  информирование о необходимости </w:t>
            </w:r>
            <w:proofErr w:type="gramStart"/>
            <w:r w:rsidRPr="00950313">
              <w:rPr>
                <w:sz w:val="24"/>
                <w:szCs w:val="24"/>
              </w:rPr>
              <w:t>соблюдения Правил благоустройства населенных пунктов муниципального образования</w:t>
            </w:r>
            <w:proofErr w:type="gramEnd"/>
            <w:r w:rsidRPr="00950313">
              <w:rPr>
                <w:sz w:val="24"/>
                <w:szCs w:val="24"/>
              </w:rPr>
              <w:t xml:space="preserve"> </w:t>
            </w:r>
            <w:proofErr w:type="spellStart"/>
            <w:r w:rsidRPr="00950313">
              <w:rPr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sz w:val="24"/>
                <w:szCs w:val="24"/>
              </w:rPr>
              <w:t xml:space="preserve"> сельсовета Первомайского района Алтайского края, посредством официального сайта </w:t>
            </w:r>
            <w:proofErr w:type="spellStart"/>
            <w:r w:rsidR="00987B49">
              <w:rPr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sz w:val="24"/>
                <w:szCs w:val="24"/>
              </w:rPr>
              <w:t xml:space="preserve"> сельсовета, публикации в периодических изданиях, социальных сетей;</w:t>
            </w:r>
          </w:p>
          <w:p w:rsidR="00950313" w:rsidRPr="00950313" w:rsidRDefault="00950313" w:rsidP="00DC7C6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950313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Pr="00950313">
              <w:rPr>
                <w:sz w:val="24"/>
                <w:szCs w:val="24"/>
              </w:rPr>
              <w:t>Сорочелоговского</w:t>
            </w:r>
            <w:proofErr w:type="spellEnd"/>
            <w:r w:rsidRPr="00950313">
              <w:rPr>
                <w:sz w:val="24"/>
                <w:szCs w:val="24"/>
              </w:rPr>
              <w:t xml:space="preserve"> сельсовета - выдача предупреждений. </w:t>
            </w:r>
          </w:p>
        </w:tc>
      </w:tr>
      <w:tr w:rsidR="00950313" w:rsidRPr="00950313" w:rsidTr="00DC7C64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проблем, на решение которых направлена программа 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50313" w:rsidRPr="00950313" w:rsidRDefault="00950313" w:rsidP="00DC7C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Причинами нарушений обязательных требований в сфере благоустройства являются:</w:t>
            </w:r>
          </w:p>
          <w:p w:rsidR="00950313" w:rsidRPr="00950313" w:rsidRDefault="00950313" w:rsidP="00DC7C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не сформировано понимание исполнения требований в сфере благоустройства у субъектов контроля;</w:t>
            </w:r>
          </w:p>
          <w:p w:rsidR="00950313" w:rsidRPr="00950313" w:rsidRDefault="00950313" w:rsidP="00DC7C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950313" w:rsidRPr="00950313" w:rsidRDefault="00950313" w:rsidP="00DC7C6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950313" w:rsidRPr="00950313" w:rsidTr="00DC7C64">
        <w:trPr>
          <w:tblCellSpacing w:w="0" w:type="dxa"/>
        </w:trPr>
        <w:tc>
          <w:tcPr>
            <w:tcW w:w="152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50313" w:rsidRPr="00950313" w:rsidRDefault="00950313" w:rsidP="00D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II. Ц</w:t>
            </w:r>
            <w:r w:rsidRPr="00950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950313" w:rsidRPr="00950313" w:rsidTr="00DC7C64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50313" w:rsidRPr="00950313" w:rsidRDefault="00950313" w:rsidP="00DC7C6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50313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950313" w:rsidRPr="00950313" w:rsidTr="00DC7C64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50313" w:rsidRPr="00950313" w:rsidTr="00DC7C64">
        <w:trPr>
          <w:trHeight w:val="425"/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Задачи реализации программы профилактики</w:t>
            </w:r>
          </w:p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</w:t>
            </w: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способов устранения или снижения рисков их возникновения.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</w:tbl>
    <w:p w:rsidR="00950313" w:rsidRPr="00950313" w:rsidRDefault="00950313" w:rsidP="0095031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0313" w:rsidRPr="00950313" w:rsidRDefault="00950313" w:rsidP="0095031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0313" w:rsidRPr="00950313" w:rsidRDefault="00950313" w:rsidP="0095031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503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III. П</w:t>
      </w:r>
      <w:r w:rsidRPr="00950313">
        <w:rPr>
          <w:rFonts w:ascii="Times New Roman" w:hAnsi="Times New Roman" w:cs="Times New Roman"/>
          <w:b/>
          <w:bCs/>
          <w:sz w:val="24"/>
          <w:szCs w:val="24"/>
        </w:rPr>
        <w:t>еречень профилактических мероприятий, сроки (периодичность) их проведения</w:t>
      </w:r>
    </w:p>
    <w:p w:rsidR="00950313" w:rsidRPr="00950313" w:rsidRDefault="00950313" w:rsidP="0095031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14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2625"/>
        <w:gridCol w:w="4110"/>
        <w:gridCol w:w="1560"/>
        <w:gridCol w:w="2304"/>
      </w:tblGrid>
      <w:tr w:rsidR="00950313" w:rsidRPr="00950313" w:rsidTr="00DC7C64">
        <w:trPr>
          <w:jc w:val="center"/>
        </w:trPr>
        <w:tc>
          <w:tcPr>
            <w:tcW w:w="889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503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03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503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5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Вид профилактических  мероприятий</w:t>
            </w:r>
          </w:p>
        </w:tc>
        <w:tc>
          <w:tcPr>
            <w:tcW w:w="4110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Сведения о профилактических мероприятиях</w:t>
            </w:r>
          </w:p>
        </w:tc>
        <w:tc>
          <w:tcPr>
            <w:tcW w:w="1560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04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50313" w:rsidRPr="00950313" w:rsidTr="00DC7C64">
        <w:trPr>
          <w:jc w:val="center"/>
        </w:trPr>
        <w:tc>
          <w:tcPr>
            <w:tcW w:w="889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625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4110" w:type="dxa"/>
            <w:shd w:val="clear" w:color="auto" w:fill="auto"/>
          </w:tcPr>
          <w:p w:rsidR="00950313" w:rsidRPr="00950313" w:rsidRDefault="00950313" w:rsidP="00DC7C6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размещает и поддерживает в актуальном состоянии на официальном сайте 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вступления в силу;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6) перечень объектов контроля, учитываемых в рамках 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ежегодного плана мероприятий, с указанием категории риска; 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7) программу профилактики рисков причинения вреда;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11) доклады о муниципальном контроле в сфере благоустройства;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 причинения вреда</w:t>
            </w: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04" w:type="dxa"/>
            <w:shd w:val="clear" w:color="auto" w:fill="auto"/>
          </w:tcPr>
          <w:p w:rsidR="00950313" w:rsidRPr="00950313" w:rsidRDefault="00950313" w:rsidP="00DC7C64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313" w:rsidRPr="00950313" w:rsidTr="00DC7C64">
        <w:trPr>
          <w:jc w:val="center"/>
        </w:trPr>
        <w:tc>
          <w:tcPr>
            <w:tcW w:w="889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5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50313" w:rsidRPr="00950313" w:rsidRDefault="00950313" w:rsidP="00DC7C6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0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950313">
              <w:rPr>
                <w:rFonts w:ascii="Times New Roman" w:eastAsia="0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Консультирование контрольным органом осуществляется по вопросам, связанным с организацией и осуществлением муниципального контроля в сфере </w:t>
            </w:r>
            <w:proofErr w:type="gramStart"/>
            <w:r w:rsidRPr="00950313">
              <w:rPr>
                <w:rFonts w:ascii="Times New Roman" w:eastAsia="0" w:hAnsi="Times New Roman" w:cs="Times New Roman"/>
                <w:kern w:val="3"/>
                <w:sz w:val="24"/>
                <w:szCs w:val="24"/>
                <w:lang w:eastAsia="hi-IN" w:bidi="hi-IN"/>
              </w:rPr>
              <w:t>благоустройства</w:t>
            </w:r>
            <w:proofErr w:type="gramEnd"/>
            <w:r w:rsidRPr="00950313">
              <w:rPr>
                <w:rFonts w:ascii="Times New Roman" w:eastAsia="0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в том числе о местонахождении и графике работы контрольного органа, реквизитах нормативно-правовых актов, регламентирующих осуществление муниципального контроля в сфере благоустройства, о порядке и ходе осуществления муниципального контроля в сфере благоустройства.</w:t>
            </w:r>
          </w:p>
          <w:p w:rsidR="00950313" w:rsidRPr="00950313" w:rsidRDefault="00950313" w:rsidP="00DC7C6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0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950313">
              <w:rPr>
                <w:rFonts w:ascii="Times New Roman" w:eastAsia="0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Консультирование может осуществляться контрольным органом по телефону, посредством </w:t>
            </w:r>
            <w:proofErr w:type="spellStart"/>
            <w:r w:rsidRPr="00950313">
              <w:rPr>
                <w:rFonts w:ascii="Times New Roman" w:eastAsia="0" w:hAnsi="Times New Roman" w:cs="Times New Roman"/>
                <w:kern w:val="3"/>
                <w:sz w:val="24"/>
                <w:szCs w:val="24"/>
                <w:lang w:eastAsia="hi-IN" w:bidi="hi-IN"/>
              </w:rPr>
              <w:t>видео-конференц-связи</w:t>
            </w:r>
            <w:proofErr w:type="spellEnd"/>
            <w:r w:rsidRPr="00950313">
              <w:rPr>
                <w:rFonts w:ascii="Times New Roman" w:eastAsia="0" w:hAnsi="Times New Roman" w:cs="Times New Roman"/>
                <w:kern w:val="3"/>
                <w:sz w:val="24"/>
                <w:szCs w:val="24"/>
                <w:lang w:eastAsia="hi-IN" w:bidi="hi-IN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Российской Федерации».</w:t>
            </w:r>
          </w:p>
        </w:tc>
        <w:tc>
          <w:tcPr>
            <w:tcW w:w="1560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95031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50313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04" w:type="dxa"/>
            <w:shd w:val="clear" w:color="auto" w:fill="auto"/>
          </w:tcPr>
          <w:p w:rsidR="00950313" w:rsidRPr="00950313" w:rsidRDefault="00950313" w:rsidP="00950313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50313" w:rsidRPr="00950313" w:rsidRDefault="00950313" w:rsidP="00DC7C64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313" w:rsidRPr="00950313" w:rsidTr="00DC7C64">
        <w:trPr>
          <w:trHeight w:val="332"/>
          <w:jc w:val="center"/>
        </w:trPr>
        <w:tc>
          <w:tcPr>
            <w:tcW w:w="889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5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0" w:type="dxa"/>
            <w:shd w:val="clear" w:color="auto" w:fill="auto"/>
          </w:tcPr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соблюдения обязательных требований.</w:t>
            </w:r>
          </w:p>
        </w:tc>
        <w:tc>
          <w:tcPr>
            <w:tcW w:w="1560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04" w:type="dxa"/>
            <w:shd w:val="clear" w:color="auto" w:fill="auto"/>
          </w:tcPr>
          <w:p w:rsidR="00950313" w:rsidRPr="00950313" w:rsidRDefault="00950313" w:rsidP="00950313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313" w:rsidRPr="00950313" w:rsidTr="00DC7C64">
        <w:trPr>
          <w:jc w:val="center"/>
        </w:trPr>
        <w:tc>
          <w:tcPr>
            <w:tcW w:w="889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5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0" w:type="dxa"/>
            <w:shd w:val="clear" w:color="auto" w:fill="auto"/>
          </w:tcPr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контрольным органом в форме профилактической беседы по месту осуществления деятельности контролируемого лица.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требованиях, предъявляемых к объектам контроля.</w:t>
            </w:r>
          </w:p>
        </w:tc>
        <w:tc>
          <w:tcPr>
            <w:tcW w:w="1560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95031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50313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04" w:type="dxa"/>
            <w:shd w:val="clear" w:color="auto" w:fill="auto"/>
          </w:tcPr>
          <w:p w:rsidR="00950313" w:rsidRPr="00950313" w:rsidRDefault="00950313" w:rsidP="00950313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50313" w:rsidRPr="00950313" w:rsidRDefault="00950313" w:rsidP="00DC7C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13" w:rsidRPr="00950313" w:rsidTr="00DC7C64">
        <w:trPr>
          <w:trHeight w:val="3500"/>
          <w:jc w:val="center"/>
        </w:trPr>
        <w:tc>
          <w:tcPr>
            <w:tcW w:w="889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5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10" w:type="dxa"/>
            <w:shd w:val="clear" w:color="auto" w:fill="auto"/>
          </w:tcPr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обеспечивается подготовка доклада о результатах правоприменительной практики и проведения муниципального контроля. Контрольный орган обеспечивает публичное обсуждение проекта доклада о правоприменительной практике, размещая его на официальном сайте.</w:t>
            </w:r>
          </w:p>
        </w:tc>
        <w:tc>
          <w:tcPr>
            <w:tcW w:w="1560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 xml:space="preserve">ежегодно (не позднее 1 апреля года, следующего за </w:t>
            </w:r>
            <w:proofErr w:type="gramStart"/>
            <w:r w:rsidRPr="00950313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9503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313" w:rsidRPr="00950313" w:rsidRDefault="00950313" w:rsidP="00D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313" w:rsidRPr="00950313" w:rsidRDefault="00950313" w:rsidP="00DC7C64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4" w:type="dxa"/>
            <w:shd w:val="clear" w:color="auto" w:fill="auto"/>
          </w:tcPr>
          <w:p w:rsidR="00950313" w:rsidRPr="00950313" w:rsidRDefault="00950313" w:rsidP="00950313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50313" w:rsidRPr="00950313" w:rsidRDefault="00950313" w:rsidP="00DC7C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13" w:rsidRPr="00950313" w:rsidTr="00DC7C64">
        <w:trPr>
          <w:jc w:val="center"/>
        </w:trPr>
        <w:tc>
          <w:tcPr>
            <w:tcW w:w="889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503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25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313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 w:rsidRPr="00950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). В рамках 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критериями риска.</w:t>
            </w:r>
          </w:p>
          <w:p w:rsidR="00950313" w:rsidRPr="00950313" w:rsidRDefault="00950313" w:rsidP="00DC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5031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50313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04" w:type="dxa"/>
            <w:shd w:val="clear" w:color="auto" w:fill="auto"/>
          </w:tcPr>
          <w:p w:rsidR="00950313" w:rsidRPr="00950313" w:rsidRDefault="00950313" w:rsidP="00DC7C64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Контролируемое лицо</w:t>
            </w:r>
          </w:p>
          <w:p w:rsidR="00950313" w:rsidRPr="00950313" w:rsidRDefault="00950313" w:rsidP="00DC7C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13" w:rsidRPr="00950313" w:rsidTr="00DC7C64">
        <w:trPr>
          <w:jc w:val="center"/>
        </w:trPr>
        <w:tc>
          <w:tcPr>
            <w:tcW w:w="889" w:type="dxa"/>
            <w:shd w:val="clear" w:color="auto" w:fill="auto"/>
          </w:tcPr>
          <w:p w:rsidR="00950313" w:rsidRPr="00950313" w:rsidRDefault="00950313" w:rsidP="00DC7C6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25" w:type="dxa"/>
            <w:shd w:val="clear" w:color="auto" w:fill="auto"/>
          </w:tcPr>
          <w:p w:rsidR="00950313" w:rsidRPr="00950313" w:rsidRDefault="00950313" w:rsidP="00DC7C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4110" w:type="dxa"/>
            <w:shd w:val="clear" w:color="auto" w:fill="auto"/>
          </w:tcPr>
          <w:p w:rsidR="00950313" w:rsidRPr="00950313" w:rsidRDefault="00950313" w:rsidP="00DC7C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Стимулирование, </w:t>
            </w:r>
            <w:proofErr w:type="spell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направленны</w:t>
            </w:r>
            <w:proofErr w:type="spell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 нематериальное поощрение добросовестных контролируемых лиц</w:t>
            </w:r>
          </w:p>
        </w:tc>
        <w:tc>
          <w:tcPr>
            <w:tcW w:w="1560" w:type="dxa"/>
            <w:shd w:val="clear" w:color="auto" w:fill="auto"/>
          </w:tcPr>
          <w:p w:rsidR="00950313" w:rsidRPr="00950313" w:rsidRDefault="00950313" w:rsidP="00DC7C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по мере необходимости</w:t>
            </w:r>
          </w:p>
        </w:tc>
        <w:tc>
          <w:tcPr>
            <w:tcW w:w="2304" w:type="dxa"/>
            <w:shd w:val="clear" w:color="auto" w:fill="auto"/>
          </w:tcPr>
          <w:p w:rsidR="00950313" w:rsidRPr="00950313" w:rsidRDefault="00950313" w:rsidP="00DC7C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сельсовета</w:t>
            </w:r>
          </w:p>
        </w:tc>
      </w:tr>
    </w:tbl>
    <w:p w:rsidR="00950313" w:rsidRPr="00950313" w:rsidRDefault="00950313" w:rsidP="0095031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0313" w:rsidRPr="00950313" w:rsidRDefault="00950313" w:rsidP="0095031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0313" w:rsidRPr="00950313" w:rsidRDefault="00950313" w:rsidP="0095031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0313" w:rsidRPr="00950313" w:rsidRDefault="00950313" w:rsidP="0095031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0313" w:rsidRPr="00950313" w:rsidRDefault="00950313" w:rsidP="0095031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3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IV. П</w:t>
      </w:r>
      <w:r w:rsidRPr="00950313">
        <w:rPr>
          <w:rFonts w:ascii="Times New Roman" w:hAnsi="Times New Roman" w:cs="Times New Roman"/>
          <w:b/>
          <w:bCs/>
          <w:sz w:val="24"/>
          <w:szCs w:val="24"/>
        </w:rPr>
        <w:t>оказатели результативности и эффективности программы профилактики</w:t>
      </w:r>
    </w:p>
    <w:p w:rsidR="00950313" w:rsidRPr="00950313" w:rsidRDefault="00950313" w:rsidP="009503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0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747"/>
        <w:gridCol w:w="3370"/>
      </w:tblGrid>
      <w:tr w:rsidR="00950313" w:rsidRPr="00950313" w:rsidTr="00DC7C64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0313" w:rsidRPr="00950313" w:rsidRDefault="00950313" w:rsidP="00DC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03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03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03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50313" w:rsidRPr="00950313" w:rsidTr="00DC7C64">
        <w:trPr>
          <w:trHeight w:hRule="exact" w:val="14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pStyle w:val="ConsPlusNormal"/>
              <w:ind w:left="261" w:right="1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50313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950313">
              <w:rPr>
                <w:rFonts w:ascii="Times New Roman" w:hAnsi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ind w:left="27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50313" w:rsidRPr="00950313" w:rsidTr="00DC7C64">
        <w:trPr>
          <w:trHeight w:hRule="exact" w:val="107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autoSpaceDE w:val="0"/>
              <w:autoSpaceDN w:val="0"/>
              <w:adjustRightInd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50313" w:rsidRPr="00950313" w:rsidRDefault="00950313" w:rsidP="00DC7C64">
            <w:pPr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ind w:left="27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950313" w:rsidRPr="00950313" w:rsidTr="00DC7C64">
        <w:trPr>
          <w:trHeight w:hRule="exact" w:val="2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pStyle w:val="ConsPlusNormal"/>
              <w:ind w:left="119" w:right="1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13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5031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ind w:left="27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50313" w:rsidRPr="00950313" w:rsidTr="00DC7C64">
        <w:trPr>
          <w:trHeight w:hRule="exact" w:val="9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widowControl w:val="0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50313" w:rsidRPr="00950313" w:rsidRDefault="00950313" w:rsidP="00DC7C64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313" w:rsidRPr="00950313" w:rsidRDefault="00950313" w:rsidP="00DC7C64">
            <w:pPr>
              <w:widowControl w:val="0"/>
              <w:ind w:left="27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50313" w:rsidRDefault="00950313" w:rsidP="009503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0313" w:rsidRDefault="00950313" w:rsidP="009503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0313" w:rsidRDefault="00950313" w:rsidP="009503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313" w:rsidRDefault="00950313" w:rsidP="009503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0313" w:rsidRDefault="00950313" w:rsidP="009503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0313" w:rsidRDefault="00950313" w:rsidP="009503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0313" w:rsidRDefault="00950313" w:rsidP="009503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0313" w:rsidRDefault="00950313" w:rsidP="009503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0313" w:rsidRDefault="00950313" w:rsidP="009503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0313" w:rsidRDefault="00950313" w:rsidP="009503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0313" w:rsidRPr="00FD4A5E" w:rsidRDefault="00950313" w:rsidP="009503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313" w:rsidRPr="00950313" w:rsidRDefault="00950313" w:rsidP="00950313">
      <w:pPr>
        <w:widowControl w:val="0"/>
        <w:spacing w:after="777"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3A6A" w:rsidRDefault="00C33A6A" w:rsidP="009503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0313" w:rsidRPr="00950313" w:rsidRDefault="00950313" w:rsidP="009503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50313" w:rsidRPr="00950313" w:rsidSect="00950313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40" w:rsidRDefault="003D7540" w:rsidP="00294F56">
      <w:pPr>
        <w:spacing w:after="0" w:line="240" w:lineRule="auto"/>
      </w:pPr>
      <w:r>
        <w:separator/>
      </w:r>
    </w:p>
  </w:endnote>
  <w:endnote w:type="continuationSeparator" w:id="0">
    <w:p w:rsidR="003D7540" w:rsidRDefault="003D7540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40" w:rsidRDefault="003D7540" w:rsidP="00294F56">
      <w:pPr>
        <w:spacing w:after="0" w:line="240" w:lineRule="auto"/>
      </w:pPr>
      <w:r>
        <w:separator/>
      </w:r>
    </w:p>
  </w:footnote>
  <w:footnote w:type="continuationSeparator" w:id="0">
    <w:p w:rsidR="003D7540" w:rsidRDefault="003D7540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B1B"/>
    <w:rsid w:val="00006573"/>
    <w:rsid w:val="00026AB8"/>
    <w:rsid w:val="000C6342"/>
    <w:rsid w:val="000C66C9"/>
    <w:rsid w:val="000F722A"/>
    <w:rsid w:val="00115370"/>
    <w:rsid w:val="00116915"/>
    <w:rsid w:val="001545BC"/>
    <w:rsid w:val="001950A7"/>
    <w:rsid w:val="002503AB"/>
    <w:rsid w:val="0029148D"/>
    <w:rsid w:val="00294F56"/>
    <w:rsid w:val="00296368"/>
    <w:rsid w:val="002D228E"/>
    <w:rsid w:val="002D7D0A"/>
    <w:rsid w:val="00303FCE"/>
    <w:rsid w:val="003221B2"/>
    <w:rsid w:val="00345D9D"/>
    <w:rsid w:val="00350AA0"/>
    <w:rsid w:val="003907CE"/>
    <w:rsid w:val="00390BAC"/>
    <w:rsid w:val="00397722"/>
    <w:rsid w:val="003A4309"/>
    <w:rsid w:val="003D7540"/>
    <w:rsid w:val="00492270"/>
    <w:rsid w:val="005533DD"/>
    <w:rsid w:val="005A5EAE"/>
    <w:rsid w:val="006003AA"/>
    <w:rsid w:val="00621D4C"/>
    <w:rsid w:val="006752A0"/>
    <w:rsid w:val="006E6ED0"/>
    <w:rsid w:val="00726337"/>
    <w:rsid w:val="00771A10"/>
    <w:rsid w:val="007A156B"/>
    <w:rsid w:val="007E181C"/>
    <w:rsid w:val="007F6705"/>
    <w:rsid w:val="00910F39"/>
    <w:rsid w:val="0093170F"/>
    <w:rsid w:val="00950313"/>
    <w:rsid w:val="00952124"/>
    <w:rsid w:val="00954F69"/>
    <w:rsid w:val="00965168"/>
    <w:rsid w:val="00987B49"/>
    <w:rsid w:val="00987CC4"/>
    <w:rsid w:val="00990D5E"/>
    <w:rsid w:val="0099613D"/>
    <w:rsid w:val="0099762D"/>
    <w:rsid w:val="009C5439"/>
    <w:rsid w:val="009E2492"/>
    <w:rsid w:val="00A36F9B"/>
    <w:rsid w:val="00A8654D"/>
    <w:rsid w:val="00A92328"/>
    <w:rsid w:val="00A94E85"/>
    <w:rsid w:val="00B248D0"/>
    <w:rsid w:val="00BA1484"/>
    <w:rsid w:val="00BB0357"/>
    <w:rsid w:val="00BB25C9"/>
    <w:rsid w:val="00BD7CEE"/>
    <w:rsid w:val="00BF51E9"/>
    <w:rsid w:val="00C33A6A"/>
    <w:rsid w:val="00C67A1F"/>
    <w:rsid w:val="00C74247"/>
    <w:rsid w:val="00D05C7B"/>
    <w:rsid w:val="00D31EE8"/>
    <w:rsid w:val="00D41CAE"/>
    <w:rsid w:val="00D47AA1"/>
    <w:rsid w:val="00D84B33"/>
    <w:rsid w:val="00E14FE7"/>
    <w:rsid w:val="00E24846"/>
    <w:rsid w:val="00E3516A"/>
    <w:rsid w:val="00E70AE2"/>
    <w:rsid w:val="00E85AE3"/>
    <w:rsid w:val="00E92284"/>
    <w:rsid w:val="00EB6234"/>
    <w:rsid w:val="00EC4E45"/>
    <w:rsid w:val="00EE1A73"/>
    <w:rsid w:val="00EF2D99"/>
    <w:rsid w:val="00F15B1B"/>
    <w:rsid w:val="00F37341"/>
    <w:rsid w:val="00F67EAE"/>
    <w:rsid w:val="00FD4A5E"/>
    <w:rsid w:val="00FD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1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1"/>
    <w:rsid w:val="00950313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Times New Roman"/>
      <w:kern w:val="3"/>
      <w:lang w:eastAsia="zh-CN"/>
    </w:rPr>
  </w:style>
  <w:style w:type="paragraph" w:styleId="ab">
    <w:name w:val="Normal (Web)"/>
    <w:basedOn w:val="a"/>
    <w:rsid w:val="00950313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950313"/>
    <w:pPr>
      <w:spacing w:before="100" w:beforeAutospacing="1" w:after="0" w:line="240" w:lineRule="auto"/>
      <w:ind w:left="340" w:hanging="34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0313"/>
    <w:rPr>
      <w:rFonts w:ascii="Arial" w:eastAsia="Calibri" w:hAnsi="Arial" w:cs="Times New Roman"/>
      <w:kern w:val="3"/>
      <w:lang w:eastAsia="zh-CN"/>
    </w:rPr>
  </w:style>
  <w:style w:type="paragraph" w:styleId="ac">
    <w:name w:val="List Paragraph"/>
    <w:basedOn w:val="a"/>
    <w:qFormat/>
    <w:rsid w:val="0095031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1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E9676-0756-40FC-8DE6-1D267A0E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33</cp:revision>
  <cp:lastPrinted>2023-12-05T01:36:00Z</cp:lastPrinted>
  <dcterms:created xsi:type="dcterms:W3CDTF">2021-12-06T04:18:00Z</dcterms:created>
  <dcterms:modified xsi:type="dcterms:W3CDTF">2024-10-04T01:29:00Z</dcterms:modified>
</cp:coreProperties>
</file>